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A" w:rsidRPr="005C0A33" w:rsidRDefault="00E902EA" w:rsidP="00E902EA">
      <w:pPr>
        <w:shd w:val="clear" w:color="auto" w:fill="FFFFFF"/>
        <w:ind w:firstLine="540"/>
        <w:jc w:val="center"/>
        <w:rPr>
          <w:b/>
          <w:bCs/>
          <w:i/>
          <w:szCs w:val="24"/>
        </w:rPr>
      </w:pPr>
      <w:r w:rsidRPr="005C0A33">
        <w:rPr>
          <w:b/>
          <w:bCs/>
          <w:i/>
          <w:szCs w:val="24"/>
        </w:rPr>
        <w:t xml:space="preserve">Краткая характеристика задач (направлений деятельности) </w:t>
      </w:r>
    </w:p>
    <w:p w:rsidR="00E902EA" w:rsidRPr="005C0A33" w:rsidRDefault="00E902EA" w:rsidP="00E902EA">
      <w:pPr>
        <w:shd w:val="clear" w:color="auto" w:fill="FFFFFF"/>
        <w:ind w:firstLine="540"/>
        <w:jc w:val="center"/>
        <w:rPr>
          <w:b/>
          <w:bCs/>
          <w:i/>
          <w:szCs w:val="24"/>
        </w:rPr>
      </w:pPr>
    </w:p>
    <w:p w:rsidR="00E902EA" w:rsidRPr="005C0A33" w:rsidRDefault="00E902EA" w:rsidP="005C0A33">
      <w:pPr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1. Психологическое сопровождение учебной деятельности</w:t>
      </w:r>
      <w:r w:rsidR="005C0A33">
        <w:rPr>
          <w:i/>
          <w:szCs w:val="24"/>
        </w:rPr>
        <w:t xml:space="preserve"> </w:t>
      </w:r>
      <w:r w:rsidRPr="005C0A33">
        <w:rPr>
          <w:szCs w:val="24"/>
        </w:rPr>
        <w:t xml:space="preserve">подразумевает работу по созданию социально-психологических условий для формирования предметных и </w:t>
      </w:r>
      <w:proofErr w:type="spellStart"/>
      <w:r w:rsidRPr="005C0A33">
        <w:rPr>
          <w:szCs w:val="24"/>
        </w:rPr>
        <w:t>метапредметных</w:t>
      </w:r>
      <w:proofErr w:type="spellEnd"/>
      <w:r w:rsidRPr="005C0A33">
        <w:rPr>
          <w:szCs w:val="24"/>
        </w:rPr>
        <w:t xml:space="preserve"> компетенций, обучения и развития каждого обучающегося. </w:t>
      </w:r>
      <w:proofErr w:type="gramStart"/>
      <w:r w:rsidRPr="005C0A33">
        <w:rPr>
          <w:szCs w:val="24"/>
        </w:rPr>
        <w:t>Работа предполагает: сопровождение развития мотивационной, познавательной и эмоционально-волевой сфер обучающихся; социально-психологическое проектирование и экспертизу индивидуальных образовательных маршрутов; сопровождение деятельности педагогов по вопросам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 xml:space="preserve">формирования и развития </w:t>
      </w:r>
      <w:proofErr w:type="spellStart"/>
      <w:r w:rsidRPr="005C0A33">
        <w:rPr>
          <w:szCs w:val="24"/>
        </w:rPr>
        <w:t>общеучебных</w:t>
      </w:r>
      <w:proofErr w:type="spellEnd"/>
      <w:r w:rsidRPr="005C0A33">
        <w:rPr>
          <w:szCs w:val="24"/>
        </w:rPr>
        <w:t xml:space="preserve"> умений и навыков у детей, учета индивидуальных особенностей обучающихся в учебной деятельности; помощь педагогам, родителям и администрации в совершенствовании учебного процесса; определение запроса родителей на образовательные услуги, психологическое сопровождение дистанционного обучения.</w:t>
      </w:r>
      <w:proofErr w:type="gramEnd"/>
    </w:p>
    <w:p w:rsidR="00E902EA" w:rsidRPr="005C0A33" w:rsidRDefault="00E902EA" w:rsidP="005C0A33">
      <w:pPr>
        <w:ind w:firstLine="720"/>
        <w:jc w:val="both"/>
        <w:rPr>
          <w:szCs w:val="24"/>
        </w:rPr>
      </w:pPr>
      <w:r w:rsidRPr="005C0A33">
        <w:rPr>
          <w:b/>
          <w:i/>
          <w:szCs w:val="24"/>
        </w:rPr>
        <w:t>2. </w:t>
      </w:r>
      <w:proofErr w:type="gramStart"/>
      <w:r w:rsidRPr="005C0A33">
        <w:rPr>
          <w:b/>
          <w:i/>
          <w:szCs w:val="24"/>
        </w:rPr>
        <w:t>Психологическое сопровождение воспитательной деятельности, развития личности обучающихся (воспитанников), их социализации</w:t>
      </w:r>
      <w:r w:rsidR="005C0A33">
        <w:rPr>
          <w:i/>
          <w:szCs w:val="24"/>
        </w:rPr>
        <w:t xml:space="preserve"> </w:t>
      </w:r>
      <w:r w:rsidR="005C0A33" w:rsidRPr="005C0A33">
        <w:rPr>
          <w:szCs w:val="24"/>
        </w:rPr>
        <w:t>предполагает</w:t>
      </w:r>
      <w:r w:rsidR="005C0A33">
        <w:rPr>
          <w:i/>
          <w:szCs w:val="24"/>
        </w:rPr>
        <w:t xml:space="preserve"> </w:t>
      </w:r>
      <w:r w:rsidR="005C0A33">
        <w:rPr>
          <w:szCs w:val="24"/>
        </w:rPr>
        <w:t xml:space="preserve">деятельность </w:t>
      </w:r>
      <w:r w:rsidRPr="005C0A33">
        <w:rPr>
          <w:szCs w:val="24"/>
        </w:rPr>
        <w:t xml:space="preserve"> педагога-психолога</w:t>
      </w:r>
      <w:r w:rsidR="005C0A33">
        <w:rPr>
          <w:szCs w:val="24"/>
        </w:rPr>
        <w:t>,</w:t>
      </w:r>
      <w:r w:rsidRPr="005C0A33">
        <w:rPr>
          <w:szCs w:val="24"/>
        </w:rPr>
        <w:t xml:space="preserve"> направлен</w:t>
      </w:r>
      <w:r w:rsidR="005C0A33">
        <w:rPr>
          <w:szCs w:val="24"/>
        </w:rPr>
        <w:t xml:space="preserve">ную </w:t>
      </w:r>
      <w:r w:rsidRPr="005C0A33">
        <w:rPr>
          <w:szCs w:val="24"/>
        </w:rPr>
        <w:t xml:space="preserve"> на содействие формированию и развитию социальных, нравственных и эстетических ценностей, рефлексии, адекватной самооценки, личностной автономии, коммуникативных компетенций, навыков </w:t>
      </w:r>
      <w:proofErr w:type="spellStart"/>
      <w:r w:rsidRPr="005C0A33">
        <w:rPr>
          <w:szCs w:val="24"/>
        </w:rPr>
        <w:t>саморегуляции</w:t>
      </w:r>
      <w:proofErr w:type="spellEnd"/>
      <w:r w:rsidRPr="005C0A33">
        <w:rPr>
          <w:szCs w:val="24"/>
        </w:rPr>
        <w:t>, позитивной социальной позиции, социальных умений и навыков обучающихся (воспитанников), их способности к самоопределению и активному поиску своего места в обществе;</w:t>
      </w:r>
      <w:proofErr w:type="gramEnd"/>
      <w:r w:rsidRPr="005C0A33">
        <w:rPr>
          <w:szCs w:val="24"/>
        </w:rPr>
        <w:t xml:space="preserve"> предупреждение и коррекцию </w:t>
      </w:r>
      <w:proofErr w:type="spellStart"/>
      <w:r w:rsidRPr="005C0A33">
        <w:rPr>
          <w:szCs w:val="24"/>
        </w:rPr>
        <w:t>девиантного</w:t>
      </w:r>
      <w:proofErr w:type="spellEnd"/>
      <w:r w:rsidRPr="005C0A33">
        <w:rPr>
          <w:szCs w:val="24"/>
        </w:rPr>
        <w:t xml:space="preserve"> поведения. </w:t>
      </w:r>
    </w:p>
    <w:p w:rsidR="00E902EA" w:rsidRPr="005C0A33" w:rsidRDefault="00E902EA" w:rsidP="005C0A33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3. Психологическое сопровождение перехода на новый образовательный уровень</w:t>
      </w:r>
      <w:r w:rsidRPr="005C0A33">
        <w:rPr>
          <w:b/>
          <w:szCs w:val="24"/>
        </w:rPr>
        <w:t xml:space="preserve"> </w:t>
      </w:r>
      <w:r w:rsidRPr="005C0A33">
        <w:rPr>
          <w:b/>
          <w:i/>
          <w:szCs w:val="24"/>
        </w:rPr>
        <w:t>и адаптации на новом этапе обучения.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 xml:space="preserve">Это направление представляет собой деятельность по формированию готовности, определению уровня </w:t>
      </w:r>
      <w:proofErr w:type="spellStart"/>
      <w:r w:rsidRPr="005C0A33">
        <w:rPr>
          <w:szCs w:val="24"/>
        </w:rPr>
        <w:t>сформированности</w:t>
      </w:r>
      <w:proofErr w:type="spellEnd"/>
      <w:r w:rsidRPr="005C0A33">
        <w:rPr>
          <w:szCs w:val="24"/>
        </w:rPr>
        <w:t xml:space="preserve"> компонентов готовности к переходу на новый образовательный уровень, работу по профилактике </w:t>
      </w:r>
      <w:proofErr w:type="spellStart"/>
      <w:r w:rsidRPr="005C0A33">
        <w:rPr>
          <w:szCs w:val="24"/>
        </w:rPr>
        <w:t>дезадаптации</w:t>
      </w:r>
      <w:proofErr w:type="spellEnd"/>
      <w:r w:rsidRPr="005C0A33">
        <w:rPr>
          <w:szCs w:val="24"/>
        </w:rPr>
        <w:t xml:space="preserve"> на новом образовательном уровне, совместную работу с другими участниками образовательного процесса по обеспечению оптимальных условий перехода на новый образовательный уровень. Это направление особенно важно на этапе поступления в школу и при переходе </w:t>
      </w:r>
      <w:r w:rsidRPr="005C0A33">
        <w:rPr>
          <w:color w:val="000000"/>
          <w:spacing w:val="-8"/>
          <w:w w:val="102"/>
          <w:szCs w:val="24"/>
        </w:rPr>
        <w:t>со ступени начального общего образования – на основную ступень</w:t>
      </w:r>
      <w:r w:rsidRPr="005C0A33">
        <w:rPr>
          <w:szCs w:val="24"/>
        </w:rPr>
        <w:t>.</w:t>
      </w:r>
    </w:p>
    <w:p w:rsidR="00E902EA" w:rsidRPr="005C0A33" w:rsidRDefault="00E902EA" w:rsidP="00E902EA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szCs w:val="24"/>
        </w:rPr>
        <w:t xml:space="preserve"> Психологическое сопровождение адаптации на новом этапе обучения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 xml:space="preserve">предполагает определение индивидуальных особенностей обучающихся (воспитанников), способствующих и (или) препятствующих адаптации и работу по формированию и развитию качеств, способствующих успешной адаптации; определение «группы риска» по фактору школьной </w:t>
      </w:r>
      <w:proofErr w:type="spellStart"/>
      <w:r w:rsidRPr="005C0A33">
        <w:rPr>
          <w:szCs w:val="24"/>
        </w:rPr>
        <w:t>дезадаптации</w:t>
      </w:r>
      <w:proofErr w:type="spellEnd"/>
      <w:r w:rsidRPr="005C0A33">
        <w:rPr>
          <w:szCs w:val="24"/>
        </w:rPr>
        <w:t>, профилактическую работу с этой группой</w:t>
      </w:r>
      <w:r w:rsidR="005C0A33">
        <w:rPr>
          <w:szCs w:val="24"/>
        </w:rPr>
        <w:t>.</w:t>
      </w:r>
    </w:p>
    <w:p w:rsidR="00E902EA" w:rsidRPr="005C0A33" w:rsidRDefault="00E902EA" w:rsidP="005C0A33">
      <w:pPr>
        <w:shd w:val="clear" w:color="auto" w:fill="FFFFFF"/>
        <w:ind w:firstLine="539"/>
        <w:jc w:val="both"/>
        <w:rPr>
          <w:szCs w:val="24"/>
        </w:rPr>
      </w:pPr>
      <w:r w:rsidRPr="005C0A33">
        <w:rPr>
          <w:szCs w:val="24"/>
        </w:rPr>
        <w:t>В процессе реализации данного направления может осуществляться как непосредственная работа с участниками образовательного процесса, так и информационно-аналитическая деятельность посредством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>проектирования процесса перехода с одного образовательного уровня на другой, адаптационных характеристик среды; экспертизы условий обучения, их соответствия возрастным и индивидуальным  особенностям обучающихся и др</w:t>
      </w:r>
      <w:r w:rsidRPr="005C0A33">
        <w:rPr>
          <w:b/>
          <w:i/>
          <w:szCs w:val="24"/>
        </w:rPr>
        <w:t>.</w:t>
      </w:r>
    </w:p>
    <w:p w:rsidR="00E902EA" w:rsidRPr="005C0A33" w:rsidRDefault="00E902EA" w:rsidP="00E902EA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4. Участие в деятельности по сохранению и укреплению здоровья обучающихся (воспитанников).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>Это направление предполагает проведение просветительской работы, участие в деятельности по формированию уст</w:t>
      </w:r>
      <w:r w:rsidR="005C0A33">
        <w:rPr>
          <w:szCs w:val="24"/>
        </w:rPr>
        <w:t>ановок на здоровый образ жизни</w:t>
      </w:r>
      <w:r w:rsidRPr="005C0A33">
        <w:rPr>
          <w:szCs w:val="24"/>
        </w:rPr>
        <w:t xml:space="preserve">, развитию навыков </w:t>
      </w:r>
      <w:proofErr w:type="spellStart"/>
      <w:r w:rsidRPr="005C0A33">
        <w:rPr>
          <w:szCs w:val="24"/>
        </w:rPr>
        <w:t>саморегуляции</w:t>
      </w:r>
      <w:proofErr w:type="spellEnd"/>
      <w:r w:rsidRPr="005C0A33">
        <w:rPr>
          <w:szCs w:val="24"/>
        </w:rPr>
        <w:t xml:space="preserve"> и др.</w:t>
      </w:r>
    </w:p>
    <w:p w:rsidR="00E902EA" w:rsidRPr="005C0A33" w:rsidRDefault="00E902EA" w:rsidP="005C0A33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b/>
          <w:szCs w:val="24"/>
        </w:rPr>
        <w:t>5. </w:t>
      </w:r>
      <w:r w:rsidRPr="005C0A33">
        <w:rPr>
          <w:b/>
          <w:i/>
          <w:szCs w:val="24"/>
        </w:rPr>
        <w:t>Психологическое сопровождение детей</w:t>
      </w:r>
      <w:r w:rsidRPr="005C0A33">
        <w:rPr>
          <w:szCs w:val="24"/>
        </w:rPr>
        <w:t xml:space="preserve"> </w:t>
      </w:r>
      <w:r w:rsidRPr="005C0A33">
        <w:rPr>
          <w:b/>
          <w:i/>
          <w:szCs w:val="24"/>
        </w:rPr>
        <w:t>с ограниченными возможностями здоровья</w:t>
      </w:r>
      <w:r w:rsidRPr="005C0A33">
        <w:rPr>
          <w:szCs w:val="24"/>
        </w:rPr>
        <w:t xml:space="preserve"> предполагает работу с детьми, имеющими физические, интеллектуальные, поведенческие и эмоциональные отклонения в развитии.</w:t>
      </w:r>
    </w:p>
    <w:p w:rsidR="00E902EA" w:rsidRPr="005C0A33" w:rsidRDefault="00E902EA" w:rsidP="00E902EA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b/>
          <w:szCs w:val="24"/>
        </w:rPr>
        <w:t>6</w:t>
      </w:r>
      <w:r w:rsidRPr="005C0A33">
        <w:rPr>
          <w:szCs w:val="24"/>
        </w:rPr>
        <w:t>. </w:t>
      </w:r>
      <w:r w:rsidRPr="005C0A33">
        <w:rPr>
          <w:b/>
          <w:i/>
          <w:szCs w:val="24"/>
        </w:rPr>
        <w:t>Психологическое сопровождение одарённых детей</w:t>
      </w:r>
      <w:r w:rsidRPr="005C0A33">
        <w:rPr>
          <w:szCs w:val="24"/>
        </w:rPr>
        <w:t xml:space="preserve"> предполагает выявление, поддержку и развитие наиболее одарённых, талантливых детей с учетом их эмоциональных, интеллектуальных, поведенческих особенностей в развитии.</w:t>
      </w:r>
    </w:p>
    <w:p w:rsidR="00E902EA" w:rsidRPr="005C0A33" w:rsidRDefault="00E902EA" w:rsidP="00E902EA">
      <w:pPr>
        <w:pStyle w:val="2"/>
        <w:tabs>
          <w:tab w:val="left" w:pos="900"/>
        </w:tabs>
        <w:rPr>
          <w:sz w:val="24"/>
        </w:rPr>
      </w:pPr>
    </w:p>
    <w:p w:rsidR="00E902EA" w:rsidRPr="005C0A33" w:rsidRDefault="00E902EA" w:rsidP="005C0A33">
      <w:pPr>
        <w:ind w:left="540"/>
        <w:jc w:val="center"/>
        <w:rPr>
          <w:b/>
          <w:i/>
          <w:spacing w:val="-8"/>
          <w:w w:val="102"/>
          <w:sz w:val="28"/>
          <w:szCs w:val="28"/>
        </w:rPr>
      </w:pPr>
      <w:bookmarkStart w:id="0" w:name="_GoBack"/>
      <w:bookmarkEnd w:id="0"/>
      <w:r w:rsidRPr="005C0A33">
        <w:rPr>
          <w:b/>
          <w:i/>
          <w:spacing w:val="-8"/>
          <w:w w:val="102"/>
          <w:sz w:val="28"/>
          <w:szCs w:val="28"/>
        </w:rPr>
        <w:lastRenderedPageBreak/>
        <w:t>Краткая характеристика видов работ</w:t>
      </w:r>
    </w:p>
    <w:p w:rsidR="005C0A33" w:rsidRPr="005C0A33" w:rsidRDefault="005C0A33" w:rsidP="005C0A33">
      <w:pPr>
        <w:ind w:left="540"/>
        <w:jc w:val="center"/>
        <w:rPr>
          <w:szCs w:val="24"/>
        </w:rPr>
      </w:pPr>
    </w:p>
    <w:p w:rsidR="00E902EA" w:rsidRPr="005C0A33" w:rsidRDefault="00E902EA" w:rsidP="00E902EA">
      <w:pPr>
        <w:shd w:val="clear" w:color="auto" w:fill="FFFFFF"/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Психологическое просвещение</w:t>
      </w:r>
      <w:r w:rsidRPr="005C0A33">
        <w:rPr>
          <w:szCs w:val="24"/>
        </w:rPr>
        <w:t xml:space="preserve"> – деятельность, направленная на формирование у обучающихся, воспитанников и их родителей, педагогических работников и руководителей образовательных учреждений психологической компетентности, а также потребности в психологических знаниях, желания использовать их в интересах эффективного решения профессиональных задач и собственного развития. </w:t>
      </w:r>
    </w:p>
    <w:p w:rsidR="00E902EA" w:rsidRPr="005C0A33" w:rsidRDefault="00E902EA" w:rsidP="00E902EA">
      <w:pPr>
        <w:widowControl w:val="0"/>
        <w:tabs>
          <w:tab w:val="num" w:pos="2700"/>
        </w:tabs>
        <w:ind w:firstLine="540"/>
        <w:jc w:val="both"/>
        <w:rPr>
          <w:szCs w:val="24"/>
        </w:rPr>
      </w:pPr>
      <w:proofErr w:type="gramStart"/>
      <w:r w:rsidRPr="005C0A33">
        <w:rPr>
          <w:b/>
          <w:i/>
          <w:szCs w:val="24"/>
        </w:rPr>
        <w:t>Психологическая профилактика</w:t>
      </w:r>
      <w:r w:rsidRPr="005C0A33">
        <w:rPr>
          <w:szCs w:val="24"/>
        </w:rPr>
        <w:t xml:space="preserve"> – мероприятия, направленные на выявление и предупреждение явлений </w:t>
      </w:r>
      <w:proofErr w:type="spellStart"/>
      <w:r w:rsidRPr="005C0A33">
        <w:rPr>
          <w:szCs w:val="24"/>
        </w:rPr>
        <w:t>дезадаптации</w:t>
      </w:r>
      <w:proofErr w:type="spellEnd"/>
      <w:r w:rsidRPr="005C0A33">
        <w:rPr>
          <w:szCs w:val="24"/>
        </w:rPr>
        <w:t xml:space="preserve"> обучающихся (воспитанников) образовательных учреждениях, разработка и реализация профилактических программ и конкретных рекомендаций в отношении обучающихся (воспитанников) по оказанию им психологической поддержки.</w:t>
      </w:r>
      <w:proofErr w:type="gramEnd"/>
    </w:p>
    <w:p w:rsidR="00E902EA" w:rsidRPr="005C0A33" w:rsidRDefault="00E902EA" w:rsidP="00E902EA">
      <w:pPr>
        <w:widowControl w:val="0"/>
        <w:tabs>
          <w:tab w:val="num" w:pos="2700"/>
        </w:tabs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Психологическая диагностика</w:t>
      </w:r>
      <w:r w:rsidRPr="005C0A33">
        <w:rPr>
          <w:szCs w:val="24"/>
        </w:rPr>
        <w:t xml:space="preserve"> – психолого-педагогическое изучение обучающихся (воспитанников)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профессионального самоопределения, а также выявление причин и механизмов нарушений в обучении, развитии, социальной адаптации детей и подростков. Психологическая диагностика может проводиться специалистами как индивидуально, так и с группами обучающихся (воспитанников).</w:t>
      </w:r>
    </w:p>
    <w:p w:rsidR="00E902EA" w:rsidRPr="005C0A33" w:rsidRDefault="00E902EA" w:rsidP="00E902EA">
      <w:pPr>
        <w:widowControl w:val="0"/>
        <w:tabs>
          <w:tab w:val="num" w:pos="2700"/>
        </w:tabs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Психологическая коррекция и развитие</w:t>
      </w:r>
      <w:r w:rsidRPr="005C0A33">
        <w:rPr>
          <w:szCs w:val="24"/>
        </w:rPr>
        <w:t xml:space="preserve"> – активное профессиональное психологическое воздействие, направленное на устранение или компенсацию  выявленных отклонений в психическом и личностном развитии обучающихся (воспитанников) с затруднениями в освоении образовательной программы и нарушениями в поведении. Целью психологической коррекции и развития является достижение адаптации к образовательной среде, гармонизация личности и межличностных отношений.</w:t>
      </w:r>
    </w:p>
    <w:p w:rsidR="00E902EA" w:rsidRPr="005C0A33" w:rsidRDefault="00E902EA" w:rsidP="00E902EA">
      <w:pPr>
        <w:widowControl w:val="0"/>
        <w:tabs>
          <w:tab w:val="num" w:pos="2700"/>
        </w:tabs>
        <w:ind w:firstLine="540"/>
        <w:jc w:val="both"/>
        <w:rPr>
          <w:i/>
          <w:szCs w:val="24"/>
        </w:rPr>
      </w:pPr>
      <w:r w:rsidRPr="005C0A33">
        <w:rPr>
          <w:b/>
          <w:i/>
          <w:szCs w:val="24"/>
        </w:rPr>
        <w:t>Психологическое консультирование</w:t>
      </w:r>
      <w:r w:rsidRPr="005C0A33">
        <w:rPr>
          <w:szCs w:val="24"/>
        </w:rPr>
        <w:t xml:space="preserve"> – оказание помощи обучающимся (воспитанникам) в самопознании, в формировании адекватной самооценки и адаптации к реальным жизненным условиям, в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саморазвитию. </w:t>
      </w:r>
      <w:proofErr w:type="gramStart"/>
      <w:r w:rsidRPr="005C0A33">
        <w:rPr>
          <w:szCs w:val="24"/>
        </w:rPr>
        <w:t xml:space="preserve">Консультирование педагогов и родителей предполагает оказание помощи в выстраивании конструктивных взаимоотношений с детьми, решении вопросов адаптации, профилактики профессионального выгорания и др. Психологическое консультирование помогает консультируемому лучше понять свои мысли, чувства, мотивы, поведение, чтобы прийти к более ясному пониманию себя, раскрытию  сильных сторон (ресурсов) и использованию их для решения возникающих трудностей и проблем, совершенствования целенаправленных действий,  эффективного распоряжения собственной жизнью.   </w:t>
      </w:r>
      <w:proofErr w:type="gramEnd"/>
    </w:p>
    <w:p w:rsidR="00E902EA" w:rsidRPr="005C0A33" w:rsidRDefault="00E902EA" w:rsidP="00E902EA">
      <w:pPr>
        <w:widowControl w:val="0"/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Социально-психологическое проектирование</w:t>
      </w:r>
      <w:r w:rsidRPr="005C0A33">
        <w:rPr>
          <w:color w:val="0000FF"/>
          <w:szCs w:val="24"/>
        </w:rPr>
        <w:t xml:space="preserve"> – </w:t>
      </w:r>
      <w:r w:rsidRPr="005C0A33">
        <w:rPr>
          <w:szCs w:val="24"/>
        </w:rPr>
        <w:t xml:space="preserve">разработка системы социально-педагогических и психологических мероприятий для решения задач обучения, воспитания и развития обучающихся (воспитанников) с учетом их возрастных и индивидуальных особенностей, восприимчивости </w:t>
      </w:r>
      <w:proofErr w:type="gramStart"/>
      <w:r w:rsidRPr="005C0A33">
        <w:rPr>
          <w:szCs w:val="24"/>
        </w:rPr>
        <w:t>к</w:t>
      </w:r>
      <w:proofErr w:type="gramEnd"/>
      <w:r w:rsidRPr="005C0A33">
        <w:rPr>
          <w:szCs w:val="24"/>
        </w:rPr>
        <w:t xml:space="preserve"> </w:t>
      </w:r>
      <w:proofErr w:type="gramStart"/>
      <w:r w:rsidRPr="005C0A33">
        <w:rPr>
          <w:szCs w:val="24"/>
        </w:rPr>
        <w:t>различного</w:t>
      </w:r>
      <w:proofErr w:type="gramEnd"/>
      <w:r w:rsidRPr="005C0A33">
        <w:rPr>
          <w:szCs w:val="24"/>
        </w:rPr>
        <w:t xml:space="preserve"> рода педагогическим технологиям, возможности усваивать предлагаемые объемы информации, эмоционального благополучия и т.д. Психологическая составляющая в образовательном проектировании призвана сохранять и укреплять психическое и социальное здоровье и эмоциональное благополучие всех участников проектных изменений, содействовать созданию благоприятных условий для обучения, воспитания и развития обучающихся, воспитанников с учётом их возрастных и индивидуальных особенностей, восприимчивости </w:t>
      </w:r>
      <w:proofErr w:type="gramStart"/>
      <w:r w:rsidRPr="005C0A33">
        <w:rPr>
          <w:szCs w:val="24"/>
        </w:rPr>
        <w:t>к</w:t>
      </w:r>
      <w:proofErr w:type="gramEnd"/>
      <w:r w:rsidRPr="005C0A33">
        <w:rPr>
          <w:szCs w:val="24"/>
        </w:rPr>
        <w:t xml:space="preserve"> </w:t>
      </w:r>
      <w:proofErr w:type="gramStart"/>
      <w:r w:rsidRPr="005C0A33">
        <w:rPr>
          <w:szCs w:val="24"/>
        </w:rPr>
        <w:t>различного</w:t>
      </w:r>
      <w:proofErr w:type="gramEnd"/>
      <w:r w:rsidRPr="005C0A33">
        <w:rPr>
          <w:szCs w:val="24"/>
        </w:rPr>
        <w:t xml:space="preserve"> рода педагогическим технологиям.</w:t>
      </w:r>
    </w:p>
    <w:p w:rsidR="00E902EA" w:rsidRPr="005C0A33" w:rsidRDefault="00E902EA" w:rsidP="00E902EA">
      <w:pPr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Социально-психологическая экспертиза</w:t>
      </w:r>
      <w:r w:rsidRPr="005C0A33">
        <w:rPr>
          <w:szCs w:val="24"/>
        </w:rPr>
        <w:t xml:space="preserve"> – оценка соответствия образовательной среды (образовательных программ, учебных пособий, образовательных маршрутов  и т.п.) поставленным образовательным, развивающим и воспитательным задачам, а также </w:t>
      </w:r>
      <w:r w:rsidRPr="005C0A33">
        <w:rPr>
          <w:szCs w:val="24"/>
        </w:rPr>
        <w:lastRenderedPageBreak/>
        <w:t xml:space="preserve">возрастным и индивидуальным особенностям обучающихся. Целью психологической экспертизы является обеспечение безопасной, развивающей, психологически комфортной среды, в которой растёт, обучается и воспитывается ребёнок; </w:t>
      </w:r>
      <w:proofErr w:type="spellStart"/>
      <w:r w:rsidRPr="005C0A33">
        <w:rPr>
          <w:szCs w:val="24"/>
        </w:rPr>
        <w:t>гуманизация</w:t>
      </w:r>
      <w:proofErr w:type="spellEnd"/>
      <w:r w:rsidRPr="005C0A33">
        <w:rPr>
          <w:szCs w:val="24"/>
        </w:rPr>
        <w:t xml:space="preserve"> средств и способов воспитательного воздействия на развивающуюся личность; защита «пространства детства» от деструктивного воспитательного и психологического влияния. Психологическая экспертиза является важной основой для принятия решения об изменении условий образовательной среды, о совершенствовании образовательного процесса.</w:t>
      </w:r>
    </w:p>
    <w:p w:rsidR="00E902EA" w:rsidRPr="005C0A33" w:rsidRDefault="00E902EA" w:rsidP="00E902EA">
      <w:pPr>
        <w:widowControl w:val="0"/>
        <w:ind w:firstLine="720"/>
        <w:jc w:val="both"/>
        <w:rPr>
          <w:szCs w:val="24"/>
        </w:rPr>
      </w:pPr>
      <w:proofErr w:type="gramStart"/>
      <w:r w:rsidRPr="005C0A33">
        <w:rPr>
          <w:b/>
          <w:i/>
          <w:szCs w:val="24"/>
        </w:rPr>
        <w:t>Социально-психологический мониторинг</w:t>
      </w:r>
      <w:r w:rsidRPr="005C0A33">
        <w:rPr>
          <w:b/>
          <w:szCs w:val="24"/>
        </w:rPr>
        <w:t xml:space="preserve"> </w:t>
      </w:r>
      <w:r w:rsidRPr="005C0A33">
        <w:rPr>
          <w:szCs w:val="24"/>
        </w:rPr>
        <w:t>–</w:t>
      </w:r>
      <w:r w:rsidRPr="005C0A33">
        <w:rPr>
          <w:b/>
          <w:szCs w:val="24"/>
        </w:rPr>
        <w:t xml:space="preserve"> </w:t>
      </w:r>
      <w:r w:rsidRPr="005C0A33">
        <w:rPr>
          <w:szCs w:val="24"/>
        </w:rPr>
        <w:t xml:space="preserve">система информационного сопровождения процессов, в </w:t>
      </w:r>
      <w:proofErr w:type="spellStart"/>
      <w:r w:rsidRPr="005C0A33">
        <w:rPr>
          <w:szCs w:val="24"/>
        </w:rPr>
        <w:t>т.ч</w:t>
      </w:r>
      <w:proofErr w:type="spellEnd"/>
      <w:r w:rsidRPr="005C0A33">
        <w:rPr>
          <w:szCs w:val="24"/>
        </w:rPr>
        <w:t xml:space="preserve">. инновационных, в образовании, позволяющая администрации, педагогическому коллективу образовательного учреждения, органам управления образованием осуществить анализ воздействия психолого-педагогических  и педагогических технологий на качество обучения и личностные изменения обучающихся, воспитанников; принимать управленческие решения и распределять кадровые, финансовые и иные ресурсы, основываясь на объективных данных.  </w:t>
      </w:r>
      <w:proofErr w:type="gramEnd"/>
    </w:p>
    <w:p w:rsidR="00E902EA" w:rsidRPr="005C0A33" w:rsidRDefault="00E902EA" w:rsidP="00E902EA">
      <w:pPr>
        <w:ind w:firstLine="540"/>
        <w:jc w:val="both"/>
        <w:rPr>
          <w:szCs w:val="24"/>
        </w:rPr>
      </w:pPr>
      <w:r w:rsidRPr="005C0A33">
        <w:rPr>
          <w:b/>
          <w:i/>
          <w:szCs w:val="24"/>
        </w:rPr>
        <w:t>Проектирование и планирование педагогом-психологом собственной деятельности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>–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>деятельность, направленная на определение целей, задач, результатов собственной деятельности, а также путей, способов и необходимых ресурсов для их  достижения.</w:t>
      </w:r>
    </w:p>
    <w:p w:rsidR="00E902EA" w:rsidRPr="005C0A33" w:rsidRDefault="00E902EA" w:rsidP="00E902EA">
      <w:pPr>
        <w:widowControl w:val="0"/>
        <w:tabs>
          <w:tab w:val="num" w:pos="2700"/>
        </w:tabs>
        <w:ind w:firstLine="540"/>
        <w:jc w:val="both"/>
        <w:rPr>
          <w:i/>
          <w:szCs w:val="24"/>
        </w:rPr>
      </w:pPr>
      <w:r w:rsidRPr="005C0A33">
        <w:rPr>
          <w:b/>
          <w:i/>
          <w:szCs w:val="24"/>
        </w:rPr>
        <w:t>Работа по повышению квалификации</w:t>
      </w:r>
      <w:r w:rsidRPr="005C0A33">
        <w:rPr>
          <w:i/>
          <w:szCs w:val="24"/>
        </w:rPr>
        <w:t xml:space="preserve"> </w:t>
      </w:r>
      <w:r w:rsidRPr="005C0A33">
        <w:rPr>
          <w:szCs w:val="24"/>
        </w:rPr>
        <w:t>– деятельность, направленная на повышение компетентности педагога-психолога в области решения поставленных задач.</w:t>
      </w:r>
    </w:p>
    <w:p w:rsidR="00E902EA" w:rsidRPr="005C0A33" w:rsidRDefault="00E902EA" w:rsidP="00E902EA">
      <w:pPr>
        <w:ind w:firstLine="539"/>
        <w:jc w:val="both"/>
        <w:rPr>
          <w:szCs w:val="24"/>
        </w:rPr>
      </w:pPr>
      <w:r w:rsidRPr="005C0A33">
        <w:rPr>
          <w:b/>
          <w:i/>
          <w:szCs w:val="24"/>
        </w:rPr>
        <w:t>Информационно-методическая работа</w:t>
      </w:r>
      <w:r w:rsidRPr="005C0A33">
        <w:rPr>
          <w:b/>
          <w:szCs w:val="24"/>
        </w:rPr>
        <w:t xml:space="preserve"> –</w:t>
      </w:r>
      <w:r w:rsidRPr="005C0A33">
        <w:rPr>
          <w:szCs w:val="24"/>
        </w:rPr>
        <w:t xml:space="preserve"> деятельность, направленная на повышение уровня информационно-методического обеспечения педагога-психолога в целях компетентного и эффективного решения поставленных задач, включая подбор, систематизацию, разработку методических средств, совершенствование форм и методов работы, отработку новых технологий и др.). </w:t>
      </w:r>
    </w:p>
    <w:p w:rsidR="006F2E49" w:rsidRPr="005C0A33" w:rsidRDefault="006F2E49">
      <w:pPr>
        <w:rPr>
          <w:szCs w:val="24"/>
        </w:rPr>
      </w:pPr>
    </w:p>
    <w:sectPr w:rsidR="006F2E49" w:rsidRPr="005C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F"/>
    <w:rsid w:val="005C0A33"/>
    <w:rsid w:val="006F2E49"/>
    <w:rsid w:val="00E902EA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02E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E902E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02E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E902E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1352</Words>
  <Characters>7711</Characters>
  <Application>Microsoft Office Word</Application>
  <DocSecurity>0</DocSecurity>
  <Lines>64</Lines>
  <Paragraphs>18</Paragraphs>
  <ScaleCrop>false</ScaleCrop>
  <Company>Hewlett-Packard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2011-09-06T07:35:00Z</dcterms:created>
  <dcterms:modified xsi:type="dcterms:W3CDTF">2011-09-06T07:51:00Z</dcterms:modified>
</cp:coreProperties>
</file>